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17/08/2022 11:09:18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Conductive MN</w:t>
      </w:r>
    </w:p>
    <w:p>
      <w:pPr>
        <w:autoSpaceDE w:val="false"/>
        <w:autoSpaceDN w:val="false"/>
        <w:adjustRightInd w:val="false"/>
        <w:spacing w:after="0" w:line="240" w:lineRule="auto"/>
        <w:jc w:val="left"/>
      </w:pPr>
      <w:r>
        <w:rPr>
          <w:rFonts w:ascii="Segoe UI" w:hAnsi="Segoe UI" w:cs="Segoe UI"/>
          <w:b w:val="false"/>
          <w:i w:val="false"/>
          <w:color w:val="000000"/>
          <w:sz w:val="18"/>
        </w:rPr>
        <w:t xml:space="preserve">HT MN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MN-PPy 2</w:t>
      </w:r>
    </w:p>
    <w:sdt>
      <w:sdtPr IsStatic="false">
        <w:alias w:val="SpecimenNotes_6"/>
        <w:tag w:val="_OINA.Reporting.Mustang.Placeholder.SpecimenNotes"/>
        <w:id w:val="1233237812"/>
        <w:showingPlcHdr/>
        <wp:simplePos x="9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'MN-PPy 2'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MN-PPy 2</w:t>
      </w:r>
    </w:p>
    <w:sdt>
      <w:sdtPr IsStatic="false">
        <w:alias w:val="SiteNotes_9"/>
        <w:tag w:val="_OINA.Reporting.Mustang.Placeholder.SiteNotes"/>
        <w:id w:val="26857733"/>
        <w:showingPlcHdr/>
        <wp:simplePos x="9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'MN-PPy 2'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12676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03F9DA5D8C48FD4EACB6A2685F20CB6E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2676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409050592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3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11:06:48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3.13816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3.21mm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2.41mm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10.6mm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4.096mm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16.281mm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132.2°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12676" cy="5132160"/>
            <wp:effectExtent l="0" t="0" r="0" b="0"/>
            <wp:docPr id="100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110FBBD78EFA4B4383814603025288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2676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_1"/>
        <w:tag w:val="_OINA.Reporting.Mustang.Placeholder.CurrentImageDetails_1"/>
        <w:id w:val="409050592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11:10:46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3.13816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3.21mm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2.41mm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10.6mm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1.632mm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15.422mm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132.2°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10μs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384551445"/>
        <w:showingPlcHdr/>
        <wp:simplePos x="9" y="209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Spectrum 9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11:09:18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60.0s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10.6mm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2.727mm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15.2mm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132.2°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35.0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2048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5.0eV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Max 170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SATW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Ultim170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UVA10322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805146818"/>
        <w:showingPlcHdr/>
        <wp:simplePos x="9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Spectrum 9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Apparent Concentration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Ratio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Standard Label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Factory Standard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Standard Calibration Date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23.71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0.23709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60.25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0.66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C Vit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15.39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0.02741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26.26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0.74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BN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5.76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0.01937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13.49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0.35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SiO2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9CE231EF3BE5C948A1F3AF0C7C748CDA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Conductive MN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Conductive MN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17/08/2022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437cd499479b4340" /><Relationship Type="http://schemas.openxmlformats.org/officeDocument/2006/relationships/image" Target="/media/image.png" Id="RCC34FC42C410814F9B51E3DD797EB8E0" /><Relationship Type="http://schemas.openxmlformats.org/officeDocument/2006/relationships/image" Target="/media/image2.png" Id="RE6659489D89A4E45AAECEA00850CC813" /><Relationship Type="http://schemas.openxmlformats.org/officeDocument/2006/relationships/image" Target="/media/image3.png" Id="R03F9DA5D8C48FD4EACB6A2685F20CB6E" /><Relationship Type="http://schemas.openxmlformats.org/officeDocument/2006/relationships/image" Target="/media/image4.png" Id="R110FBBD78EFA4B438381460302528842" /><Relationship Type="http://schemas.openxmlformats.org/officeDocument/2006/relationships/image" Target="/media/image5.png" Id="R9CE231EF3BE5C948A1F3AF0C7C748CDA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